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E3" w:rsidRDefault="007424B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F440E3" w:rsidRDefault="007424B0" w:rsidP="00417480">
      <w:pPr>
        <w:divId w:val="1164473455"/>
        <w:rPr>
          <w:rFonts w:ascii="Verdana" w:hAnsi="Verdana"/>
          <w:sz w:val="18"/>
          <w:szCs w:val="18"/>
        </w:rPr>
      </w:pPr>
      <w:r>
        <w:rPr>
          <w:rFonts w:ascii="Verdana" w:eastAsia="Times New Roman" w:hAnsi="Verdana"/>
          <w:b/>
          <w:bCs/>
          <w:sz w:val="18"/>
          <w:szCs w:val="18"/>
        </w:rPr>
        <w:t>Nut en noodzaak van conflicten in therapiegroepen</w:t>
      </w:r>
      <w:r>
        <w:rPr>
          <w:rFonts w:ascii="Verdana" w:eastAsia="Times New Roman" w:hAnsi="Verdana"/>
          <w:sz w:val="18"/>
          <w:szCs w:val="18"/>
        </w:rPr>
        <w:br/>
      </w:r>
      <w:r>
        <w:rPr>
          <w:rFonts w:ascii="Verdana" w:hAnsi="Verdana"/>
          <w:sz w:val="18"/>
          <w:szCs w:val="18"/>
        </w:rPr>
        <w:t xml:space="preserve">Nederland kent een grote diversiteit aan psychologische, psychiatrische en psychotherapeutische behandelingen in een groep. Vaak zijn de behandelingen effectief gebleken in een individueel format, maar ontstaan nogal eens conflicten in een groepsvorm bij de behandeling van patiënten met complexe problematiek. Conflicten tussen de groepsleden en tussen groepsleden en therapeut kunnen uitgroeien tot escalaties ten gevolge van wederzijds onbegrip, en tot destructieve processen als splitsen en </w:t>
      </w:r>
      <w:proofErr w:type="spellStart"/>
      <w:r>
        <w:rPr>
          <w:rFonts w:ascii="Verdana" w:hAnsi="Verdana"/>
          <w:sz w:val="18"/>
          <w:szCs w:val="18"/>
        </w:rPr>
        <w:t>acting</w:t>
      </w:r>
      <w:proofErr w:type="spellEnd"/>
      <w:r>
        <w:rPr>
          <w:rFonts w:ascii="Verdana" w:hAnsi="Verdana"/>
          <w:sz w:val="18"/>
          <w:szCs w:val="18"/>
        </w:rPr>
        <w:t xml:space="preserve">-out. Dit alles met een onveilige werksfeer, vroegtijdige beëindiging en iatrogene schade als gevolg. </w:t>
      </w:r>
      <w:r>
        <w:rPr>
          <w:rFonts w:ascii="Verdana" w:hAnsi="Verdana"/>
          <w:sz w:val="18"/>
          <w:szCs w:val="18"/>
        </w:rPr>
        <w:br/>
        <w:t>Maar kunnen conflicten ook de ontwikkeling van een veilige en productieve werksfeer bevorderen? En zo ja: hoe begeleid je een therapiegroep in zo’n ‘gezonde’ conflictsituatie?</w:t>
      </w:r>
    </w:p>
    <w:p w:rsidR="00417480" w:rsidRDefault="00417480">
      <w:pPr>
        <w:rPr>
          <w:rFonts w:ascii="Verdana" w:eastAsia="Times New Roman" w:hAnsi="Verdana"/>
          <w:b/>
          <w:bCs/>
          <w:sz w:val="18"/>
          <w:szCs w:val="18"/>
        </w:rPr>
      </w:pPr>
    </w:p>
    <w:p w:rsidR="00F440E3" w:rsidRDefault="007424B0">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Het doel van de cursus is: het vergroten van je competentie om conflictsituaties in therapiegroepen constructief te kunnen benutten. Je leert meer over de fasen van groepsontwikkeling, en wat je in welke fase wel en niet moet doen met conflicten om de ontwikkeling van een therapiegroep te bevorderen.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Psychotherapeut BIG, Klinisch psycholoog BIG, Klinisch neuropsycholoog BIG en Psychiater</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-psychologen, psychotherapeuten, klinisch psychologen en psychiaters, al dan niet in opleiding. </w:t>
      </w:r>
      <w:r>
        <w:rPr>
          <w:rFonts w:ascii="Verdana" w:eastAsia="Times New Roman" w:hAnsi="Verdana"/>
          <w:sz w:val="18"/>
          <w:szCs w:val="18"/>
        </w:rPr>
        <w:br/>
        <w:t>Deelnemers hebben enige basiskennis van groepsprocessen, gelijkwaardig aan bijvoorbeeld een basiscursus groepsdynamica, en geven twee jaar of langer psychotherapeutische of psychologische behandelingen in groepsverband.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Deze cursus leert je meer over het ontstaan van destructieve groepsprocessen, de fasen van groepsontwikkeling en conflictdriehoeken. Je leert hoe je in welke fase conflicten hanteert, om de therapiegroep te helpen aan de taak te blijven werken en stagnatie tegen te gaan. Je krijgt een aantal concrete interventies aangereikt.</w:t>
      </w:r>
      <w:r>
        <w:rPr>
          <w:rFonts w:ascii="Verdana" w:eastAsia="Times New Roman" w:hAnsi="Verdana"/>
          <w:sz w:val="18"/>
          <w:szCs w:val="18"/>
        </w:rPr>
        <w:br/>
        <w:t>Tijdens de cursus wordt theorie afgewisseld met rollenspel en geïllustreerd met videomateriaal.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sidR="00417480" w:rsidRPr="00417480">
        <w:rPr>
          <w:rFonts w:ascii="Verdana" w:eastAsia="Times New Roman" w:hAnsi="Verdana"/>
          <w:sz w:val="18"/>
          <w:szCs w:val="18"/>
        </w:rPr>
        <w:t>Anne-Marie Claassen is psycho­thera­peut, en super­visor NVP en Schematherapie. Zij is werkzaam als programmamanager van de Boerhaven, exper­tisecentrum voor per­soon</w:t>
      </w:r>
      <w:r>
        <w:rPr>
          <w:rFonts w:ascii="Verdana" w:eastAsia="Times New Roman" w:hAnsi="Verdana"/>
          <w:sz w:val="18"/>
          <w:szCs w:val="18"/>
        </w:rPr>
        <w:t>l</w:t>
      </w:r>
      <w:r w:rsidR="00417480" w:rsidRPr="00417480">
        <w:rPr>
          <w:rFonts w:ascii="Verdana" w:eastAsia="Times New Roman" w:hAnsi="Verdana"/>
          <w:sz w:val="18"/>
          <w:szCs w:val="18"/>
        </w:rPr>
        <w:t>ijkheidsstoornissen van Mediant te Hengelo.</w:t>
      </w:r>
      <w:r>
        <w:rPr>
          <w:rFonts w:ascii="Verdana" w:eastAsia="Times New Roman" w:hAnsi="Verdana"/>
          <w:sz w:val="18"/>
          <w:szCs w:val="18"/>
        </w:rPr>
        <w:t xml:space="preserve">- </w:t>
      </w:r>
      <w:r w:rsidR="00417480" w:rsidRPr="00417480">
        <w:rPr>
          <w:rFonts w:ascii="Verdana" w:eastAsia="Times New Roman" w:hAnsi="Verdana"/>
          <w:sz w:val="18"/>
          <w:szCs w:val="18"/>
        </w:rPr>
        <w:t>Rob Koks is psychotherapeut, groeps­psychotherapeut en supervisor NVGP en NVP, en MBT-basistherapeut. Hij is als opleider zelfstandig gevestigd te Delft.</w:t>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F440E3">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A3"/>
    <w:rsid w:val="000F44A3"/>
    <w:rsid w:val="00417480"/>
    <w:rsid w:val="007424B0"/>
    <w:rsid w:val="00F33F01"/>
    <w:rsid w:val="00F44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68325-9BA3-482C-A117-EA1D380F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5486">
      <w:marLeft w:val="0"/>
      <w:marRight w:val="0"/>
      <w:marTop w:val="0"/>
      <w:marBottom w:val="0"/>
      <w:divBdr>
        <w:top w:val="none" w:sz="0" w:space="0" w:color="auto"/>
        <w:left w:val="none" w:sz="0" w:space="0" w:color="auto"/>
        <w:bottom w:val="none" w:sz="0" w:space="0" w:color="auto"/>
        <w:right w:val="none" w:sz="0" w:space="0" w:color="auto"/>
      </w:divBdr>
      <w:divsChild>
        <w:div w:id="1943293188">
          <w:marLeft w:val="0"/>
          <w:marRight w:val="0"/>
          <w:marTop w:val="0"/>
          <w:marBottom w:val="0"/>
          <w:divBdr>
            <w:top w:val="none" w:sz="0" w:space="0" w:color="auto"/>
            <w:left w:val="none" w:sz="0" w:space="0" w:color="auto"/>
            <w:bottom w:val="none" w:sz="0" w:space="0" w:color="auto"/>
            <w:right w:val="none" w:sz="0" w:space="0" w:color="auto"/>
          </w:divBdr>
          <w:divsChild>
            <w:div w:id="11644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5</cp:revision>
  <dcterms:created xsi:type="dcterms:W3CDTF">2019-02-14T15:25:00Z</dcterms:created>
  <dcterms:modified xsi:type="dcterms:W3CDTF">2019-02-15T08:21:00Z</dcterms:modified>
</cp:coreProperties>
</file>